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E89" w:rsidRDefault="00D84E89" w:rsidP="00D84E8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АДМИНИСТРАЦИЯ</w:t>
      </w:r>
      <w:r>
        <w:rPr>
          <w:rFonts w:ascii="Times New Roman" w:hAnsi="Times New Roman" w:cs="Times New Roman"/>
          <w:sz w:val="28"/>
          <w:szCs w:val="28"/>
        </w:rPr>
        <w:br/>
        <w:t>ВАССИНСКОГО СЕЛЬСОВЕТА</w:t>
      </w:r>
    </w:p>
    <w:p w:rsidR="00D84E89" w:rsidRDefault="00D84E89" w:rsidP="00D84E8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ТОГУЧИНСКОГО РАЙОНА</w:t>
      </w:r>
    </w:p>
    <w:p w:rsidR="00D84E89" w:rsidRDefault="00D84E89" w:rsidP="00D84E8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D84E89" w:rsidRDefault="00D84E89" w:rsidP="00D84E89">
      <w:pPr>
        <w:spacing w:after="0" w:line="240" w:lineRule="auto"/>
        <w:ind w:right="-2"/>
        <w:jc w:val="center"/>
        <w:rPr>
          <w:rFonts w:ascii="Times New Roman" w:hAnsi="Times New Roman" w:cs="Times New Roman"/>
          <w:sz w:val="28"/>
          <w:szCs w:val="28"/>
        </w:rPr>
      </w:pPr>
    </w:p>
    <w:p w:rsidR="00D84E89" w:rsidRDefault="00D84E89" w:rsidP="00D84E8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D84E89" w:rsidRDefault="00D84E89" w:rsidP="00D84E89">
      <w:pPr>
        <w:tabs>
          <w:tab w:val="left" w:pos="284"/>
          <w:tab w:val="left" w:pos="709"/>
        </w:tabs>
        <w:spacing w:after="0" w:line="240" w:lineRule="auto"/>
        <w:ind w:right="-2"/>
        <w:jc w:val="center"/>
        <w:rPr>
          <w:rFonts w:ascii="Times New Roman" w:hAnsi="Times New Roman" w:cs="Times New Roman"/>
          <w:sz w:val="28"/>
          <w:szCs w:val="28"/>
        </w:rPr>
      </w:pPr>
    </w:p>
    <w:p w:rsidR="00D84E89" w:rsidRDefault="00D84E89" w:rsidP="00D84E89">
      <w:pPr>
        <w:tabs>
          <w:tab w:val="left" w:pos="284"/>
          <w:tab w:val="left" w:pos="709"/>
        </w:tabs>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19.11.2020                 № 114</w:t>
      </w:r>
    </w:p>
    <w:p w:rsidR="00D84E89" w:rsidRDefault="00D84E89" w:rsidP="00D84E89">
      <w:pPr>
        <w:spacing w:after="0" w:line="240" w:lineRule="auto"/>
        <w:ind w:right="-2"/>
        <w:jc w:val="center"/>
        <w:rPr>
          <w:rFonts w:ascii="Times New Roman" w:hAnsi="Times New Roman" w:cs="Times New Roman"/>
          <w:sz w:val="28"/>
          <w:szCs w:val="28"/>
        </w:rPr>
      </w:pPr>
    </w:p>
    <w:p w:rsidR="00D84E89" w:rsidRDefault="00D84E89" w:rsidP="00D84E8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с. Пойменное</w:t>
      </w:r>
    </w:p>
    <w:p w:rsidR="00D84E89" w:rsidRDefault="00D84E89" w:rsidP="00D84E89">
      <w:pPr>
        <w:spacing w:after="0" w:line="240" w:lineRule="auto"/>
        <w:ind w:right="-2"/>
        <w:jc w:val="center"/>
        <w:rPr>
          <w:rFonts w:ascii="Times New Roman" w:hAnsi="Times New Roman" w:cs="Times New Roman"/>
          <w:sz w:val="28"/>
          <w:szCs w:val="28"/>
        </w:rPr>
      </w:pPr>
    </w:p>
    <w:p w:rsidR="00D84E89" w:rsidRDefault="00D84E89" w:rsidP="00D84E89">
      <w:pPr>
        <w:tabs>
          <w:tab w:val="left" w:pos="4103"/>
        </w:tabs>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 xml:space="preserve">О присвоении адреса </w:t>
      </w:r>
    </w:p>
    <w:p w:rsidR="00D84E89" w:rsidRDefault="00D84E89" w:rsidP="00D84E89">
      <w:pPr>
        <w:tabs>
          <w:tab w:val="left" w:pos="4103"/>
        </w:tabs>
        <w:spacing w:after="0" w:line="240" w:lineRule="auto"/>
        <w:ind w:left="709"/>
        <w:jc w:val="center"/>
        <w:rPr>
          <w:rFonts w:ascii="Times New Roman" w:hAnsi="Times New Roman" w:cs="Times New Roman"/>
          <w:sz w:val="28"/>
          <w:szCs w:val="28"/>
        </w:rPr>
      </w:pPr>
    </w:p>
    <w:p w:rsidR="00D84E89" w:rsidRDefault="00D84E89" w:rsidP="00D84E89">
      <w:pPr>
        <w:tabs>
          <w:tab w:val="left" w:pos="1134"/>
        </w:tabs>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         В связи с упорядочиванием адресного хозяйства на территории Вассинского сельсовета Тогучинского района Новосибирской области, на основании решения тридцать второй сессии Совета депутатов Вассинского сельсовета от 27.11.2007 года, администрация Вассинского сельсовета Тогучинского района Новосибирской области</w:t>
      </w:r>
    </w:p>
    <w:p w:rsidR="00D84E89" w:rsidRDefault="00D84E89" w:rsidP="00D84E89">
      <w:pPr>
        <w:spacing w:after="0" w:line="240" w:lineRule="auto"/>
        <w:ind w:right="-2" w:firstLine="567"/>
        <w:jc w:val="both"/>
        <w:rPr>
          <w:rFonts w:ascii="Times New Roman" w:hAnsi="Times New Roman" w:cs="Times New Roman"/>
          <w:sz w:val="28"/>
          <w:szCs w:val="28"/>
        </w:rPr>
      </w:pPr>
      <w:r>
        <w:rPr>
          <w:rFonts w:ascii="Times New Roman" w:hAnsi="Times New Roman" w:cs="Times New Roman"/>
          <w:sz w:val="28"/>
          <w:szCs w:val="28"/>
        </w:rPr>
        <w:t>ПОСТАНОВЛЯЕТ:</w:t>
      </w:r>
    </w:p>
    <w:p w:rsidR="00D84E89" w:rsidRDefault="00D84E89" w:rsidP="00D84E89">
      <w:pPr>
        <w:tabs>
          <w:tab w:val="left" w:pos="0"/>
          <w:tab w:val="left" w:pos="284"/>
          <w:tab w:val="num" w:pos="567"/>
          <w:tab w:val="left" w:pos="851"/>
          <w:tab w:val="num" w:pos="1701"/>
          <w:tab w:val="num" w:pos="1985"/>
        </w:tabs>
        <w:spacing w:after="0" w:line="240" w:lineRule="auto"/>
        <w:ind w:right="-2"/>
        <w:jc w:val="both"/>
        <w:rPr>
          <w:rFonts w:ascii="Times New Roman" w:hAnsi="Times New Roman" w:cs="Times New Roman"/>
          <w:sz w:val="28"/>
          <w:szCs w:val="28"/>
        </w:rPr>
      </w:pPr>
      <w:r>
        <w:rPr>
          <w:rFonts w:ascii="Times New Roman" w:hAnsi="Times New Roman"/>
          <w:sz w:val="28"/>
          <w:szCs w:val="28"/>
        </w:rPr>
        <w:t xml:space="preserve">        1.Жилому дому с кадастровым номером 54:24:053303:415, площадью 32,8 кв.м., присвоить адрес: 633440, Новосибирская область, Тогучинский район, с.Вассино, ул. Набережная, дом 9 (девять).</w:t>
      </w:r>
    </w:p>
    <w:p w:rsidR="00D84E89" w:rsidRDefault="00D84E89" w:rsidP="00D84E89">
      <w:pPr>
        <w:tabs>
          <w:tab w:val="left" w:pos="284"/>
          <w:tab w:val="left" w:pos="426"/>
          <w:tab w:val="left" w:pos="709"/>
          <w:tab w:val="left" w:pos="1134"/>
          <w:tab w:val="left" w:pos="1418"/>
        </w:tabs>
        <w:spacing w:after="0" w:line="240" w:lineRule="auto"/>
        <w:ind w:left="142" w:right="-2" w:firstLine="425"/>
        <w:jc w:val="both"/>
        <w:rPr>
          <w:rFonts w:ascii="Times New Roman" w:hAnsi="Times New Roman" w:cs="Times New Roman"/>
          <w:sz w:val="28"/>
          <w:szCs w:val="28"/>
        </w:rPr>
      </w:pPr>
      <w:r>
        <w:rPr>
          <w:rFonts w:ascii="Times New Roman" w:hAnsi="Times New Roman" w:cs="Times New Roman"/>
          <w:sz w:val="28"/>
          <w:szCs w:val="28"/>
        </w:rPr>
        <w:t xml:space="preserve">2. Контроль за исполнением постановления оставляю за собой.  </w:t>
      </w:r>
    </w:p>
    <w:p w:rsidR="00D84E89" w:rsidRDefault="00D84E89" w:rsidP="00D84E89">
      <w:pPr>
        <w:tabs>
          <w:tab w:val="left" w:pos="284"/>
          <w:tab w:val="left" w:pos="426"/>
          <w:tab w:val="left" w:pos="709"/>
          <w:tab w:val="left" w:pos="1134"/>
        </w:tabs>
        <w:spacing w:after="0" w:line="240" w:lineRule="auto"/>
        <w:ind w:left="142" w:right="-2"/>
        <w:jc w:val="both"/>
        <w:rPr>
          <w:rFonts w:ascii="Times New Roman" w:hAnsi="Times New Roman" w:cs="Times New Roman"/>
          <w:sz w:val="28"/>
          <w:szCs w:val="28"/>
        </w:rPr>
      </w:pPr>
    </w:p>
    <w:p w:rsidR="00D84E89" w:rsidRDefault="00D84E89" w:rsidP="00D84E89">
      <w:pPr>
        <w:tabs>
          <w:tab w:val="left" w:pos="284"/>
          <w:tab w:val="left" w:pos="426"/>
          <w:tab w:val="left" w:pos="709"/>
        </w:tabs>
        <w:spacing w:after="0" w:line="240" w:lineRule="auto"/>
        <w:ind w:left="142" w:right="-2"/>
        <w:jc w:val="both"/>
        <w:rPr>
          <w:rFonts w:ascii="Times New Roman" w:hAnsi="Times New Roman" w:cs="Times New Roman"/>
          <w:sz w:val="28"/>
          <w:szCs w:val="28"/>
        </w:rPr>
      </w:pPr>
    </w:p>
    <w:p w:rsidR="00D84E89" w:rsidRDefault="00D84E89" w:rsidP="00D84E89">
      <w:pPr>
        <w:tabs>
          <w:tab w:val="left" w:pos="284"/>
          <w:tab w:val="left" w:pos="426"/>
          <w:tab w:val="left" w:pos="709"/>
        </w:tabs>
        <w:spacing w:after="0" w:line="240" w:lineRule="auto"/>
        <w:ind w:left="142" w:right="-2"/>
        <w:jc w:val="both"/>
        <w:rPr>
          <w:rFonts w:ascii="Times New Roman" w:hAnsi="Times New Roman" w:cs="Times New Roman"/>
          <w:sz w:val="28"/>
          <w:szCs w:val="28"/>
        </w:rPr>
      </w:pPr>
    </w:p>
    <w:p w:rsidR="00D84E89" w:rsidRDefault="00D84E89" w:rsidP="00D84E89">
      <w:p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 xml:space="preserve">Глава Вассинского сельсовета   </w:t>
      </w:r>
    </w:p>
    <w:p w:rsidR="00D84E89" w:rsidRDefault="00D84E89" w:rsidP="00D84E89">
      <w:p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Тогучинского района</w:t>
      </w:r>
    </w:p>
    <w:p w:rsidR="00D84E89" w:rsidRDefault="00D84E89" w:rsidP="00D84E89">
      <w:pPr>
        <w:spacing w:after="0" w:line="240" w:lineRule="auto"/>
        <w:ind w:right="-2"/>
        <w:jc w:val="both"/>
        <w:rPr>
          <w:rFonts w:ascii="Times New Roman" w:hAnsi="Times New Roman" w:cs="Times New Roman"/>
          <w:sz w:val="28"/>
          <w:szCs w:val="28"/>
        </w:rPr>
      </w:pPr>
      <w:r>
        <w:rPr>
          <w:rFonts w:ascii="Times New Roman" w:hAnsi="Times New Roman" w:cs="Times New Roman"/>
          <w:sz w:val="28"/>
          <w:szCs w:val="28"/>
        </w:rPr>
        <w:t>Новосибирской области                                                                    С.В.Федорчук</w:t>
      </w:r>
    </w:p>
    <w:p w:rsidR="00D84E89" w:rsidRDefault="00D84E89" w:rsidP="00D84E89">
      <w:pPr>
        <w:spacing w:after="0" w:line="240" w:lineRule="auto"/>
        <w:ind w:left="567" w:right="-2"/>
        <w:rPr>
          <w:rFonts w:ascii="Times New Roman" w:hAnsi="Times New Roman" w:cs="Times New Roman"/>
          <w:sz w:val="28"/>
          <w:szCs w:val="28"/>
        </w:rPr>
      </w:pPr>
    </w:p>
    <w:p w:rsidR="00D84E89" w:rsidRDefault="00D84E89" w:rsidP="00D84E89">
      <w:pPr>
        <w:spacing w:after="0" w:line="240" w:lineRule="auto"/>
        <w:ind w:left="567" w:right="281"/>
        <w:rPr>
          <w:rFonts w:ascii="Times New Roman" w:hAnsi="Times New Roman" w:cs="Times New Roman"/>
          <w:sz w:val="28"/>
          <w:szCs w:val="28"/>
        </w:rPr>
      </w:pPr>
    </w:p>
    <w:p w:rsidR="00D84E89" w:rsidRDefault="00D84E89" w:rsidP="00D84E89">
      <w:pPr>
        <w:spacing w:after="0" w:line="240" w:lineRule="auto"/>
        <w:ind w:left="567" w:right="281"/>
        <w:rPr>
          <w:rFonts w:ascii="Times New Roman" w:hAnsi="Times New Roman" w:cs="Times New Roman"/>
          <w:sz w:val="28"/>
          <w:szCs w:val="28"/>
        </w:rPr>
      </w:pPr>
    </w:p>
    <w:p w:rsidR="00D84E89" w:rsidRDefault="00D84E89" w:rsidP="00D84E89">
      <w:pPr>
        <w:rPr>
          <w:rFonts w:ascii="Times New Roman" w:hAnsi="Times New Roman" w:cs="Times New Roman"/>
          <w:sz w:val="28"/>
          <w:szCs w:val="28"/>
        </w:rPr>
      </w:pPr>
    </w:p>
    <w:p w:rsidR="00D84E89" w:rsidRDefault="00D84E89" w:rsidP="00D84E89"/>
    <w:p w:rsidR="00D84E89" w:rsidRDefault="00D84E89" w:rsidP="00D84E89"/>
    <w:p w:rsidR="00D84E89" w:rsidRDefault="00D84E89" w:rsidP="00D84E89"/>
    <w:p w:rsidR="00D84E89" w:rsidRDefault="00D84E89" w:rsidP="00D84E89"/>
    <w:p w:rsidR="00D84E89" w:rsidRDefault="00D84E89" w:rsidP="00D84E89"/>
    <w:p w:rsidR="00D84E89" w:rsidRDefault="00D84E89" w:rsidP="00D84E89">
      <w:pPr>
        <w:pStyle w:val="a4"/>
        <w:jc w:val="both"/>
        <w:rPr>
          <w:rFonts w:ascii="Times New Roman" w:hAnsi="Times New Roman" w:cs="Times New Roman"/>
          <w:sz w:val="18"/>
          <w:szCs w:val="18"/>
        </w:rPr>
      </w:pPr>
    </w:p>
    <w:p w:rsidR="00D84E89" w:rsidRDefault="00D84E89" w:rsidP="00D84E89">
      <w:pPr>
        <w:pStyle w:val="a4"/>
        <w:jc w:val="both"/>
        <w:rPr>
          <w:rFonts w:ascii="Times New Roman" w:hAnsi="Times New Roman" w:cs="Times New Roman"/>
          <w:sz w:val="18"/>
          <w:szCs w:val="18"/>
        </w:rPr>
      </w:pPr>
    </w:p>
    <w:p w:rsidR="00D84E89" w:rsidRDefault="00D84E89" w:rsidP="00D84E89">
      <w:pPr>
        <w:pStyle w:val="a4"/>
        <w:jc w:val="both"/>
        <w:rPr>
          <w:rFonts w:ascii="Times New Roman" w:hAnsi="Times New Roman" w:cs="Times New Roman"/>
          <w:sz w:val="18"/>
          <w:szCs w:val="18"/>
        </w:rPr>
      </w:pPr>
    </w:p>
    <w:p w:rsidR="00D84E89" w:rsidRDefault="00D84E89" w:rsidP="00D84E89">
      <w:pPr>
        <w:pStyle w:val="a4"/>
        <w:jc w:val="both"/>
        <w:rPr>
          <w:rFonts w:ascii="Times New Roman" w:hAnsi="Times New Roman" w:cs="Times New Roman"/>
          <w:sz w:val="18"/>
          <w:szCs w:val="18"/>
        </w:rPr>
      </w:pPr>
      <w:r>
        <w:rPr>
          <w:rFonts w:ascii="Times New Roman" w:hAnsi="Times New Roman" w:cs="Times New Roman"/>
          <w:sz w:val="18"/>
          <w:szCs w:val="18"/>
        </w:rPr>
        <w:t>Деревянко Т.В.</w:t>
      </w:r>
    </w:p>
    <w:p w:rsidR="00D84E89" w:rsidRDefault="00D84E89" w:rsidP="00D84E89">
      <w:pPr>
        <w:pStyle w:val="a4"/>
        <w:jc w:val="both"/>
        <w:rPr>
          <w:rFonts w:ascii="Times New Roman" w:hAnsi="Times New Roman" w:cs="Times New Roman"/>
          <w:sz w:val="18"/>
          <w:szCs w:val="18"/>
        </w:rPr>
      </w:pPr>
      <w:r>
        <w:rPr>
          <w:rFonts w:ascii="Times New Roman" w:hAnsi="Times New Roman" w:cs="Times New Roman"/>
          <w:sz w:val="18"/>
          <w:szCs w:val="18"/>
        </w:rPr>
        <w:t xml:space="preserve">      45-699</w:t>
      </w:r>
    </w:p>
    <w:p w:rsidR="00D84E89" w:rsidRDefault="00D84E89" w:rsidP="00D84E89"/>
    <w:p w:rsidR="008B4E54" w:rsidRDefault="008B4E54"/>
    <w:sectPr w:rsidR="008B4E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D84E89"/>
    <w:rsid w:val="008B4E54"/>
    <w:rsid w:val="00D84E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D84E89"/>
  </w:style>
  <w:style w:type="paragraph" w:styleId="a4">
    <w:name w:val="No Spacing"/>
    <w:link w:val="a3"/>
    <w:uiPriority w:val="1"/>
    <w:qFormat/>
    <w:rsid w:val="00D84E89"/>
    <w:pPr>
      <w:spacing w:after="0" w:line="240" w:lineRule="auto"/>
    </w:pPr>
  </w:style>
</w:styles>
</file>

<file path=word/webSettings.xml><?xml version="1.0" encoding="utf-8"?>
<w:webSettings xmlns:r="http://schemas.openxmlformats.org/officeDocument/2006/relationships" xmlns:w="http://schemas.openxmlformats.org/wordprocessingml/2006/main">
  <w:divs>
    <w:div w:id="55169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cp:lastPrinted>2020-11-19T05:45:00Z</cp:lastPrinted>
  <dcterms:created xsi:type="dcterms:W3CDTF">2020-11-19T05:44:00Z</dcterms:created>
  <dcterms:modified xsi:type="dcterms:W3CDTF">2020-11-19T05:46:00Z</dcterms:modified>
</cp:coreProperties>
</file>